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1326" w14:textId="21ED774B" w:rsidR="009432CC" w:rsidRPr="0007797E" w:rsidRDefault="009432CC" w:rsidP="004747AF">
      <w:pPr>
        <w:ind w:left="1440" w:firstLine="720"/>
        <w:rPr>
          <w:rFonts w:ascii="Times New Roman" w:hAnsi="Times New Roman" w:cs="Times New Roman"/>
          <w:b/>
          <w:bCs/>
        </w:rPr>
      </w:pPr>
      <w:r w:rsidRPr="0007797E">
        <w:rPr>
          <w:rFonts w:ascii="Times New Roman" w:hAnsi="Times New Roman" w:cs="Times New Roman"/>
          <w:b/>
          <w:bCs/>
        </w:rPr>
        <w:t xml:space="preserve">TOWN FARM </w:t>
      </w:r>
      <w:r w:rsidR="000F4F66" w:rsidRPr="0007797E">
        <w:rPr>
          <w:rFonts w:ascii="Times New Roman" w:hAnsi="Times New Roman" w:cs="Times New Roman"/>
          <w:b/>
          <w:bCs/>
        </w:rPr>
        <w:t xml:space="preserve">REVIEW </w:t>
      </w:r>
      <w:r w:rsidRPr="0007797E">
        <w:rPr>
          <w:rFonts w:ascii="Times New Roman" w:hAnsi="Times New Roman" w:cs="Times New Roman"/>
          <w:b/>
          <w:bCs/>
        </w:rPr>
        <w:t xml:space="preserve">COMMITTEE CHARGE </w:t>
      </w:r>
    </w:p>
    <w:p w14:paraId="32AB092B" w14:textId="29C5840D" w:rsidR="0013633C" w:rsidRDefault="00E30EC6" w:rsidP="00E30EC6">
      <w:pPr>
        <w:rPr>
          <w:rFonts w:ascii="Times New Roman" w:hAnsi="Times New Roman" w:cs="Times New Roman"/>
        </w:rPr>
      </w:pPr>
      <w:r w:rsidRPr="00E30EC6">
        <w:rPr>
          <w:rFonts w:ascii="Times New Roman" w:hAnsi="Times New Roman" w:cs="Times New Roman"/>
        </w:rPr>
        <w:t xml:space="preserve">The Town Farm Review Committee was established by the Trustees of the Governor Stoughton Trust (the Select Board) on August 27, 2024. The charge of the Town Farm Review Committee is to review two proposals received in response to a Request for Proposals issued by the Trustees in Fall 2023 and to evaluate other potential uses of the Town Farm property. </w:t>
      </w:r>
      <w:r w:rsidR="007C7C9D">
        <w:rPr>
          <w:rFonts w:ascii="Times New Roman" w:hAnsi="Times New Roman" w:cs="Times New Roman"/>
        </w:rPr>
        <w:t xml:space="preserve">The </w:t>
      </w:r>
      <w:r w:rsidR="002A4033" w:rsidRPr="00E30EC6">
        <w:rPr>
          <w:rFonts w:ascii="Times New Roman" w:hAnsi="Times New Roman" w:cs="Times New Roman"/>
        </w:rPr>
        <w:t xml:space="preserve">Town Farm Review </w:t>
      </w:r>
      <w:r w:rsidR="007C7C9D">
        <w:rPr>
          <w:rFonts w:ascii="Times New Roman" w:hAnsi="Times New Roman" w:cs="Times New Roman"/>
        </w:rPr>
        <w:t xml:space="preserve">Committee </w:t>
      </w:r>
      <w:r w:rsidR="00924969">
        <w:rPr>
          <w:rFonts w:ascii="Times New Roman" w:hAnsi="Times New Roman" w:cs="Times New Roman"/>
        </w:rPr>
        <w:t>wi</w:t>
      </w:r>
      <w:r w:rsidR="00AE2743">
        <w:rPr>
          <w:rFonts w:ascii="Times New Roman" w:hAnsi="Times New Roman" w:cs="Times New Roman"/>
        </w:rPr>
        <w:t>ll report</w:t>
      </w:r>
      <w:r w:rsidR="00C50E46">
        <w:rPr>
          <w:rFonts w:ascii="Times New Roman" w:hAnsi="Times New Roman" w:cs="Times New Roman"/>
        </w:rPr>
        <w:t xml:space="preserve"> the results of its work</w:t>
      </w:r>
      <w:r w:rsidR="0051322C">
        <w:rPr>
          <w:rFonts w:ascii="Times New Roman" w:hAnsi="Times New Roman" w:cs="Times New Roman"/>
        </w:rPr>
        <w:t xml:space="preserve"> to the </w:t>
      </w:r>
      <w:r w:rsidR="002A4033">
        <w:rPr>
          <w:rFonts w:ascii="Times New Roman" w:hAnsi="Times New Roman" w:cs="Times New Roman"/>
        </w:rPr>
        <w:t>G</w:t>
      </w:r>
      <w:r w:rsidR="00054294">
        <w:rPr>
          <w:rFonts w:ascii="Times New Roman" w:hAnsi="Times New Roman" w:cs="Times New Roman"/>
        </w:rPr>
        <w:t xml:space="preserve">overnor Stoughton </w:t>
      </w:r>
      <w:r w:rsidR="002A4033">
        <w:rPr>
          <w:rFonts w:ascii="Times New Roman" w:hAnsi="Times New Roman" w:cs="Times New Roman"/>
        </w:rPr>
        <w:t xml:space="preserve">Trust. </w:t>
      </w:r>
    </w:p>
    <w:p w14:paraId="0F9A10EE" w14:textId="6F487450" w:rsidR="0013633C" w:rsidRDefault="0013633C" w:rsidP="00E30EC6">
      <w:pPr>
        <w:rPr>
          <w:rFonts w:ascii="Times New Roman" w:hAnsi="Times New Roman" w:cs="Times New Roman"/>
        </w:rPr>
      </w:pPr>
      <w:r>
        <w:rPr>
          <w:rFonts w:ascii="Times New Roman" w:hAnsi="Times New Roman" w:cs="Times New Roman"/>
        </w:rPr>
        <w:t xml:space="preserve">Membership:  </w:t>
      </w:r>
    </w:p>
    <w:p w14:paraId="0FE8AA74" w14:textId="7357FBE7" w:rsidR="0013633C" w:rsidRDefault="00DE490B" w:rsidP="00A808F9">
      <w:pPr>
        <w:ind w:firstLine="720"/>
        <w:rPr>
          <w:rFonts w:ascii="Times New Roman" w:hAnsi="Times New Roman" w:cs="Times New Roman"/>
        </w:rPr>
      </w:pPr>
      <w:r>
        <w:rPr>
          <w:rFonts w:ascii="Times New Roman" w:hAnsi="Times New Roman" w:cs="Times New Roman"/>
        </w:rPr>
        <w:t>Up to nine members (9) to be appointed by the Governo</w:t>
      </w:r>
      <w:r w:rsidR="001227CC">
        <w:rPr>
          <w:rFonts w:ascii="Times New Roman" w:hAnsi="Times New Roman" w:cs="Times New Roman"/>
        </w:rPr>
        <w:t xml:space="preserve">r Stoughton Trust (The Select Board), including: </w:t>
      </w:r>
    </w:p>
    <w:p w14:paraId="673E5DF0" w14:textId="0EFB1709" w:rsidR="00267FC0" w:rsidRPr="00B27E8E" w:rsidRDefault="00267FC0" w:rsidP="00B27E8E">
      <w:pPr>
        <w:pStyle w:val="ListParagraph"/>
        <w:numPr>
          <w:ilvl w:val="0"/>
          <w:numId w:val="4"/>
        </w:numPr>
        <w:rPr>
          <w:rFonts w:ascii="Times New Roman" w:hAnsi="Times New Roman" w:cs="Times New Roman"/>
        </w:rPr>
      </w:pPr>
      <w:r w:rsidRPr="00B27E8E">
        <w:rPr>
          <w:rFonts w:ascii="Times New Roman" w:hAnsi="Times New Roman" w:cs="Times New Roman"/>
        </w:rPr>
        <w:t xml:space="preserve">One member of the Governor Stoughton Trust </w:t>
      </w:r>
      <w:r w:rsidR="00B27E8E">
        <w:rPr>
          <w:rFonts w:ascii="Times New Roman" w:hAnsi="Times New Roman" w:cs="Times New Roman"/>
        </w:rPr>
        <w:t xml:space="preserve">(Select Board) </w:t>
      </w:r>
    </w:p>
    <w:p w14:paraId="5EF0790C" w14:textId="3CD43C04" w:rsidR="00267FC0" w:rsidRPr="00B27E8E" w:rsidRDefault="00C92B94" w:rsidP="00B27E8E">
      <w:pPr>
        <w:pStyle w:val="ListParagraph"/>
        <w:numPr>
          <w:ilvl w:val="0"/>
          <w:numId w:val="4"/>
        </w:numPr>
        <w:rPr>
          <w:rFonts w:ascii="Times New Roman" w:hAnsi="Times New Roman" w:cs="Times New Roman"/>
        </w:rPr>
      </w:pPr>
      <w:r w:rsidRPr="00B27E8E">
        <w:rPr>
          <w:rFonts w:ascii="Times New Roman" w:hAnsi="Times New Roman" w:cs="Times New Roman"/>
        </w:rPr>
        <w:t>A representative of the Milton Planning Board</w:t>
      </w:r>
    </w:p>
    <w:p w14:paraId="0AAB9CAE" w14:textId="350F4390" w:rsidR="00C92B94" w:rsidRPr="00B27E8E" w:rsidRDefault="00C92B94" w:rsidP="00B27E8E">
      <w:pPr>
        <w:pStyle w:val="ListParagraph"/>
        <w:numPr>
          <w:ilvl w:val="0"/>
          <w:numId w:val="4"/>
        </w:numPr>
        <w:rPr>
          <w:rFonts w:ascii="Times New Roman" w:hAnsi="Times New Roman" w:cs="Times New Roman"/>
        </w:rPr>
      </w:pPr>
      <w:r w:rsidRPr="00B27E8E">
        <w:rPr>
          <w:rFonts w:ascii="Times New Roman" w:hAnsi="Times New Roman" w:cs="Times New Roman"/>
        </w:rPr>
        <w:t xml:space="preserve">A representative of the Milton Historical Commission </w:t>
      </w:r>
    </w:p>
    <w:p w14:paraId="03EA6B62" w14:textId="5D62881F" w:rsidR="002D2333" w:rsidRPr="00B27E8E" w:rsidRDefault="002D2333" w:rsidP="00B27E8E">
      <w:pPr>
        <w:pStyle w:val="ListParagraph"/>
        <w:numPr>
          <w:ilvl w:val="0"/>
          <w:numId w:val="4"/>
        </w:numPr>
        <w:rPr>
          <w:rFonts w:ascii="Times New Roman" w:hAnsi="Times New Roman" w:cs="Times New Roman"/>
        </w:rPr>
      </w:pPr>
      <w:r w:rsidRPr="00B27E8E">
        <w:rPr>
          <w:rFonts w:ascii="Times New Roman" w:hAnsi="Times New Roman" w:cs="Times New Roman"/>
        </w:rPr>
        <w:t>A representative of the Master Plan Implementation Committee</w:t>
      </w:r>
    </w:p>
    <w:p w14:paraId="159F98DD" w14:textId="51702221" w:rsidR="002D2333" w:rsidRPr="00B27E8E" w:rsidRDefault="00917A28" w:rsidP="00B27E8E">
      <w:pPr>
        <w:pStyle w:val="ListParagraph"/>
        <w:numPr>
          <w:ilvl w:val="0"/>
          <w:numId w:val="4"/>
        </w:numPr>
        <w:rPr>
          <w:rFonts w:ascii="Times New Roman" w:hAnsi="Times New Roman" w:cs="Times New Roman"/>
        </w:rPr>
      </w:pPr>
      <w:r w:rsidRPr="00B27E8E">
        <w:rPr>
          <w:rFonts w:ascii="Times New Roman" w:hAnsi="Times New Roman" w:cs="Times New Roman"/>
        </w:rPr>
        <w:t xml:space="preserve">A representative of the Affordable Housing Trust </w:t>
      </w:r>
    </w:p>
    <w:p w14:paraId="2FA9531B" w14:textId="16A7C8E1" w:rsidR="005230AE" w:rsidRPr="00BD06DB" w:rsidRDefault="00917A28" w:rsidP="00E30EC6">
      <w:pPr>
        <w:pStyle w:val="ListParagraph"/>
        <w:numPr>
          <w:ilvl w:val="0"/>
          <w:numId w:val="4"/>
        </w:numPr>
        <w:rPr>
          <w:rFonts w:ascii="Times New Roman" w:hAnsi="Times New Roman" w:cs="Times New Roman"/>
        </w:rPr>
      </w:pPr>
      <w:r w:rsidRPr="00B27E8E">
        <w:rPr>
          <w:rFonts w:ascii="Times New Roman" w:hAnsi="Times New Roman" w:cs="Times New Roman"/>
        </w:rPr>
        <w:t>Four (4)</w:t>
      </w:r>
      <w:r w:rsidR="00930CCF" w:rsidRPr="00B27E8E">
        <w:rPr>
          <w:rFonts w:ascii="Times New Roman" w:hAnsi="Times New Roman" w:cs="Times New Roman"/>
        </w:rPr>
        <w:t xml:space="preserve"> </w:t>
      </w:r>
      <w:r w:rsidR="00870DC9" w:rsidRPr="00B27E8E">
        <w:rPr>
          <w:rFonts w:ascii="Times New Roman" w:hAnsi="Times New Roman" w:cs="Times New Roman"/>
        </w:rPr>
        <w:t xml:space="preserve">project </w:t>
      </w:r>
      <w:r w:rsidR="005230AE" w:rsidRPr="00B27E8E">
        <w:rPr>
          <w:rFonts w:ascii="Times New Roman" w:hAnsi="Times New Roman" w:cs="Times New Roman"/>
        </w:rPr>
        <w:t xml:space="preserve">abutters to the Town Farm.  </w:t>
      </w:r>
    </w:p>
    <w:p w14:paraId="77A1C006" w14:textId="6F4B1D20" w:rsidR="00267FC0" w:rsidRDefault="00267FC0" w:rsidP="00E30EC6">
      <w:pPr>
        <w:rPr>
          <w:rFonts w:ascii="Times New Roman" w:hAnsi="Times New Roman" w:cs="Times New Roman"/>
        </w:rPr>
      </w:pPr>
      <w:r>
        <w:rPr>
          <w:rFonts w:ascii="Times New Roman" w:hAnsi="Times New Roman" w:cs="Times New Roman"/>
        </w:rPr>
        <w:t xml:space="preserve">Members </w:t>
      </w:r>
      <w:r w:rsidR="00C92B94">
        <w:rPr>
          <w:rFonts w:ascii="Times New Roman" w:hAnsi="Times New Roman" w:cs="Times New Roman"/>
        </w:rPr>
        <w:t>s</w:t>
      </w:r>
      <w:r>
        <w:rPr>
          <w:rFonts w:ascii="Times New Roman" w:hAnsi="Times New Roman" w:cs="Times New Roman"/>
        </w:rPr>
        <w:t xml:space="preserve">hall be appointed for </w:t>
      </w:r>
      <w:r w:rsidR="00C92B94">
        <w:rPr>
          <w:rFonts w:ascii="Times New Roman" w:hAnsi="Times New Roman" w:cs="Times New Roman"/>
        </w:rPr>
        <w:t xml:space="preserve">a one-year term.  </w:t>
      </w:r>
    </w:p>
    <w:p w14:paraId="09284E7E" w14:textId="699574E8" w:rsidR="0013633C" w:rsidRDefault="00C92B94" w:rsidP="00E30EC6">
      <w:pPr>
        <w:rPr>
          <w:rFonts w:ascii="Times New Roman" w:hAnsi="Times New Roman" w:cs="Times New Roman"/>
        </w:rPr>
      </w:pPr>
      <w:r>
        <w:rPr>
          <w:rFonts w:ascii="Times New Roman" w:hAnsi="Times New Roman" w:cs="Times New Roman"/>
        </w:rPr>
        <w:t xml:space="preserve">Approved by the Governor Stoughton Trust on August 27, 2024. </w:t>
      </w:r>
    </w:p>
    <w:p w14:paraId="4A647B2C" w14:textId="597CA047" w:rsidR="009432CC" w:rsidRDefault="009432CC"/>
    <w:sectPr w:rsidR="00943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D538B"/>
    <w:multiLevelType w:val="hybridMultilevel"/>
    <w:tmpl w:val="4F9EBF6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66B90FB6"/>
    <w:multiLevelType w:val="hybridMultilevel"/>
    <w:tmpl w:val="F1E47F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6F63950"/>
    <w:multiLevelType w:val="multilevel"/>
    <w:tmpl w:val="C57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504C6"/>
    <w:multiLevelType w:val="hybridMultilevel"/>
    <w:tmpl w:val="C36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71973">
    <w:abstractNumId w:val="2"/>
  </w:num>
  <w:num w:numId="2" w16cid:durableId="31464441">
    <w:abstractNumId w:val="3"/>
  </w:num>
  <w:num w:numId="3" w16cid:durableId="916284651">
    <w:abstractNumId w:val="1"/>
  </w:num>
  <w:num w:numId="4" w16cid:durableId="124206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CC"/>
    <w:rsid w:val="00054294"/>
    <w:rsid w:val="0007797E"/>
    <w:rsid w:val="000F4F66"/>
    <w:rsid w:val="001227CC"/>
    <w:rsid w:val="0013633C"/>
    <w:rsid w:val="00267FC0"/>
    <w:rsid w:val="002A4033"/>
    <w:rsid w:val="002D2333"/>
    <w:rsid w:val="003F0FE2"/>
    <w:rsid w:val="004747AF"/>
    <w:rsid w:val="0051322C"/>
    <w:rsid w:val="005230AE"/>
    <w:rsid w:val="00565B3C"/>
    <w:rsid w:val="005E4723"/>
    <w:rsid w:val="00750877"/>
    <w:rsid w:val="007C7C9D"/>
    <w:rsid w:val="007E51C6"/>
    <w:rsid w:val="00870DC9"/>
    <w:rsid w:val="00917A28"/>
    <w:rsid w:val="00924969"/>
    <w:rsid w:val="00930CCF"/>
    <w:rsid w:val="009432CC"/>
    <w:rsid w:val="009B7788"/>
    <w:rsid w:val="00A808F9"/>
    <w:rsid w:val="00AB2A02"/>
    <w:rsid w:val="00AE2743"/>
    <w:rsid w:val="00B27E8E"/>
    <w:rsid w:val="00BA585B"/>
    <w:rsid w:val="00BD06DB"/>
    <w:rsid w:val="00C50E46"/>
    <w:rsid w:val="00C92B94"/>
    <w:rsid w:val="00D171AE"/>
    <w:rsid w:val="00D547DB"/>
    <w:rsid w:val="00DE490B"/>
    <w:rsid w:val="00E04872"/>
    <w:rsid w:val="00E30EC6"/>
    <w:rsid w:val="00F9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6950"/>
  <w15:chartTrackingRefBased/>
  <w15:docId w15:val="{3D865B07-761B-4201-B12E-84A01CDC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CC"/>
    <w:rPr>
      <w:rFonts w:eastAsiaTheme="majorEastAsia" w:cstheme="majorBidi"/>
      <w:color w:val="272727" w:themeColor="text1" w:themeTint="D8"/>
    </w:rPr>
  </w:style>
  <w:style w:type="paragraph" w:styleId="Title">
    <w:name w:val="Title"/>
    <w:basedOn w:val="Normal"/>
    <w:next w:val="Normal"/>
    <w:link w:val="TitleChar"/>
    <w:uiPriority w:val="10"/>
    <w:qFormat/>
    <w:rsid w:val="00943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CC"/>
    <w:pPr>
      <w:spacing w:before="160"/>
      <w:jc w:val="center"/>
    </w:pPr>
    <w:rPr>
      <w:i/>
      <w:iCs/>
      <w:color w:val="404040" w:themeColor="text1" w:themeTint="BF"/>
    </w:rPr>
  </w:style>
  <w:style w:type="character" w:customStyle="1" w:styleId="QuoteChar">
    <w:name w:val="Quote Char"/>
    <w:basedOn w:val="DefaultParagraphFont"/>
    <w:link w:val="Quote"/>
    <w:uiPriority w:val="29"/>
    <w:rsid w:val="009432CC"/>
    <w:rPr>
      <w:i/>
      <w:iCs/>
      <w:color w:val="404040" w:themeColor="text1" w:themeTint="BF"/>
    </w:rPr>
  </w:style>
  <w:style w:type="paragraph" w:styleId="ListParagraph">
    <w:name w:val="List Paragraph"/>
    <w:basedOn w:val="Normal"/>
    <w:uiPriority w:val="34"/>
    <w:qFormat/>
    <w:rsid w:val="009432CC"/>
    <w:pPr>
      <w:ind w:left="720"/>
      <w:contextualSpacing/>
    </w:pPr>
  </w:style>
  <w:style w:type="character" w:styleId="IntenseEmphasis">
    <w:name w:val="Intense Emphasis"/>
    <w:basedOn w:val="DefaultParagraphFont"/>
    <w:uiPriority w:val="21"/>
    <w:qFormat/>
    <w:rsid w:val="009432CC"/>
    <w:rPr>
      <w:i/>
      <w:iCs/>
      <w:color w:val="0F4761" w:themeColor="accent1" w:themeShade="BF"/>
    </w:rPr>
  </w:style>
  <w:style w:type="paragraph" w:styleId="IntenseQuote">
    <w:name w:val="Intense Quote"/>
    <w:basedOn w:val="Normal"/>
    <w:next w:val="Normal"/>
    <w:link w:val="IntenseQuoteChar"/>
    <w:uiPriority w:val="30"/>
    <w:qFormat/>
    <w:rsid w:val="00943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2CC"/>
    <w:rPr>
      <w:i/>
      <w:iCs/>
      <w:color w:val="0F4761" w:themeColor="accent1" w:themeShade="BF"/>
    </w:rPr>
  </w:style>
  <w:style w:type="character" w:styleId="IntenseReference">
    <w:name w:val="Intense Reference"/>
    <w:basedOn w:val="DefaultParagraphFont"/>
    <w:uiPriority w:val="32"/>
    <w:qFormat/>
    <w:rsid w:val="00943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196344">
      <w:bodyDiv w:val="1"/>
      <w:marLeft w:val="0"/>
      <w:marRight w:val="0"/>
      <w:marTop w:val="0"/>
      <w:marBottom w:val="0"/>
      <w:divBdr>
        <w:top w:val="none" w:sz="0" w:space="0" w:color="auto"/>
        <w:left w:val="none" w:sz="0" w:space="0" w:color="auto"/>
        <w:bottom w:val="none" w:sz="0" w:space="0" w:color="auto"/>
        <w:right w:val="none" w:sz="0" w:space="0" w:color="auto"/>
      </w:divBdr>
    </w:div>
    <w:div w:id="13305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750A2A1BCE24E857E6E292270D832" ma:contentTypeVersion="19" ma:contentTypeDescription="Create a new document." ma:contentTypeScope="" ma:versionID="baf41e8789fb2156105345e2a0de08cd">
  <xsd:schema xmlns:xsd="http://www.w3.org/2001/XMLSchema" xmlns:xs="http://www.w3.org/2001/XMLSchema" xmlns:p="http://schemas.microsoft.com/office/2006/metadata/properties" xmlns:ns2="43eff04b-d8f6-42d4-b90e-d0ebf7431c2b" xmlns:ns3="39c83a04-a0e9-4a28-bab0-e47e4a5acee8" targetNamespace="http://schemas.microsoft.com/office/2006/metadata/properties" ma:root="true" ma:fieldsID="31bcb084bcd7d812599328fa86467c70" ns2:_="" ns3:_="">
    <xsd:import namespace="43eff04b-d8f6-42d4-b90e-d0ebf7431c2b"/>
    <xsd:import namespace="39c83a04-a0e9-4a28-bab0-e47e4a5ace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ff04b-d8f6-42d4-b90e-d0ebf7431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eade20-a7b8-41a9-a815-80362ae864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83a04-a0e9-4a28-bab0-e47e4a5ac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665b90-09f3-4edf-905d-2658369df8cd}" ma:internalName="TaxCatchAll" ma:showField="CatchAllData" ma:web="39c83a04-a0e9-4a28-bab0-e47e4a5ac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eff04b-d8f6-42d4-b90e-d0ebf7431c2b">
      <Terms xmlns="http://schemas.microsoft.com/office/infopath/2007/PartnerControls"/>
    </lcf76f155ced4ddcb4097134ff3c332f>
    <TaxCatchAll xmlns="39c83a04-a0e9-4a28-bab0-e47e4a5acee8" xsi:nil="true"/>
    <_Flow_SignoffStatus xmlns="43eff04b-d8f6-42d4-b90e-d0ebf7431c2b" xsi:nil="true"/>
  </documentManagement>
</p:properties>
</file>

<file path=customXml/itemProps1.xml><?xml version="1.0" encoding="utf-8"?>
<ds:datastoreItem xmlns:ds="http://schemas.openxmlformats.org/officeDocument/2006/customXml" ds:itemID="{4E1F3AD5-F3E1-43F1-A9C5-7E36201D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ff04b-d8f6-42d4-b90e-d0ebf7431c2b"/>
    <ds:schemaRef ds:uri="39c83a04-a0e9-4a28-bab0-e47e4a5ac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340A7-69C3-4126-B07C-44B97BFC7023}">
  <ds:schemaRefs>
    <ds:schemaRef ds:uri="http://schemas.microsoft.com/sharepoint/v3/contenttype/forms"/>
  </ds:schemaRefs>
</ds:datastoreItem>
</file>

<file path=customXml/itemProps3.xml><?xml version="1.0" encoding="utf-8"?>
<ds:datastoreItem xmlns:ds="http://schemas.openxmlformats.org/officeDocument/2006/customXml" ds:itemID="{26EA132B-2549-4A00-B177-1183FF7D09B8}">
  <ds:schemaRefs>
    <ds:schemaRef ds:uri="http://schemas.microsoft.com/office/2006/metadata/properties"/>
    <ds:schemaRef ds:uri="http://schemas.microsoft.com/office/infopath/2007/PartnerControls"/>
    <ds:schemaRef ds:uri="43eff04b-d8f6-42d4-b90e-d0ebf7431c2b"/>
    <ds:schemaRef ds:uri="39c83a04-a0e9-4a28-bab0-e47e4a5acee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882</Characters>
  <Application>Microsoft Office Word</Application>
  <DocSecurity>4</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DeNapoli</dc:creator>
  <cp:keywords/>
  <dc:description/>
  <cp:lastModifiedBy>Nicholas Milano</cp:lastModifiedBy>
  <cp:revision>2</cp:revision>
  <dcterms:created xsi:type="dcterms:W3CDTF">2024-11-23T00:42:00Z</dcterms:created>
  <dcterms:modified xsi:type="dcterms:W3CDTF">2024-11-23T00:42:00Z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0x010100DC1750A2A1BCE24E857E6E292270D832</vt:lpwstr>
  </property>
  <property fmtid="{D5CDD505-2E9C-101B-9397-08002B2CF9AE}" pid="3" name="MediaServiceImageTags">
    <vt:lpwstr/>
  </property>
</Properties>
</file>